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E521E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521E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0.201</w:t>
      </w:r>
      <w:r w:rsidR="00E521E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E521EE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культуры и туризма </w:t>
      </w:r>
      <w:r w:rsidR="00867312">
        <w:rPr>
          <w:rFonts w:ascii="Times New Roman" w:hAnsi="Times New Roman" w:cs="Times New Roman"/>
          <w:b/>
          <w:sz w:val="24"/>
          <w:szCs w:val="24"/>
        </w:rPr>
        <w:t xml:space="preserve">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44FB5" w:rsidRDefault="00644FB5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результатов проверки достоверности и полноты </w:t>
      </w:r>
      <w:r w:rsidRPr="00644FB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 за 2016 год, а также  соблюдения государственными гражданскими служащими установленных ограничений и запретов в процессе прохождения государственной гражданской службы.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</w:t>
      </w:r>
      <w:r w:rsidR="00644FB5">
        <w:rPr>
          <w:rFonts w:ascii="Times New Roman" w:hAnsi="Times New Roman" w:cs="Times New Roman"/>
          <w:sz w:val="24"/>
          <w:szCs w:val="24"/>
        </w:rPr>
        <w:t>сервисы Федеральной налоговой службы в информационно-телекоммуникационной сети Интернет, содержащие сведения ЕГРЮЛ и ЕГРИП.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AD6C49" w:rsidRPr="00AD6C49" w:rsidRDefault="00AD6C49" w:rsidP="00AD6C49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C49">
        <w:rPr>
          <w:rFonts w:ascii="Times New Roman" w:hAnsi="Times New Roman" w:cs="Times New Roman"/>
          <w:sz w:val="24"/>
          <w:szCs w:val="24"/>
        </w:rPr>
        <w:t>Установить факт представления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представленных государственным гражданским служащим министерства культуры и туризма Калужской области</w:t>
      </w:r>
      <w:r w:rsidRPr="00AD6C49">
        <w:rPr>
          <w:rFonts w:ascii="Times New Roman" w:hAnsi="Times New Roman" w:cs="Times New Roman"/>
          <w:sz w:val="24"/>
          <w:szCs w:val="24"/>
        </w:rPr>
        <w:t xml:space="preserve"> в отношении своей супруги и несовершеннолетней дочери и признать деяние малозначительным.</w:t>
      </w:r>
    </w:p>
    <w:p w:rsidR="00AD6C49" w:rsidRPr="00AD6C49" w:rsidRDefault="00AD6C49" w:rsidP="00AD6C49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6C49">
        <w:rPr>
          <w:rFonts w:ascii="Times New Roman" w:hAnsi="Times New Roman" w:cs="Times New Roman"/>
          <w:sz w:val="24"/>
          <w:szCs w:val="24"/>
        </w:rPr>
        <w:t xml:space="preserve">В связи с несоблюдением запрета, связанного с государственной гражданской службой, предусмотренного пунктом 3 части 1 статьи 17 Федерального закона «О государственной гражданской службе Российской Федерации» рекомендовать министру культуры и туризма Калужской области применить к </w:t>
      </w:r>
      <w:r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</w:t>
      </w:r>
      <w:r w:rsidRPr="00AD6C49">
        <w:rPr>
          <w:rFonts w:ascii="Times New Roman" w:hAnsi="Times New Roman" w:cs="Times New Roman"/>
          <w:sz w:val="24"/>
          <w:szCs w:val="24"/>
        </w:rPr>
        <w:t xml:space="preserve"> конкретную меру ответственности в виде выговора.</w:t>
      </w:r>
    </w:p>
    <w:p w:rsidR="00AD6C49" w:rsidRPr="00AD6C49" w:rsidRDefault="00AD6C49" w:rsidP="00AD6C49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Государственному гражданскому служащему</w:t>
      </w:r>
      <w:r w:rsidRPr="00AD6C49">
        <w:rPr>
          <w:rFonts w:ascii="Times New Roman" w:hAnsi="Times New Roman" w:cs="Times New Roman"/>
          <w:sz w:val="24"/>
          <w:szCs w:val="24"/>
        </w:rPr>
        <w:t xml:space="preserve"> принять меры к устранению обстоятельств, послуживших основанием несоблюдения запретов, связанных с государственной гражданской службой, в срок до 31.12.2017г.</w:t>
      </w:r>
      <w:bookmarkStart w:id="0" w:name="_GoBack"/>
      <w:bookmarkEnd w:id="0"/>
    </w:p>
    <w:sectPr w:rsidR="00AD6C49" w:rsidRPr="00AD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81"/>
        </w:tabs>
        <w:ind w:left="881" w:hanging="111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32A10FC1"/>
    <w:multiLevelType w:val="hybridMultilevel"/>
    <w:tmpl w:val="FA96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24A2F"/>
    <w:multiLevelType w:val="hybridMultilevel"/>
    <w:tmpl w:val="C3286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141E58"/>
    <w:rsid w:val="001B60EA"/>
    <w:rsid w:val="00644FB5"/>
    <w:rsid w:val="00867312"/>
    <w:rsid w:val="00AD6C49"/>
    <w:rsid w:val="00BD161B"/>
    <w:rsid w:val="00E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4</cp:revision>
  <dcterms:created xsi:type="dcterms:W3CDTF">2016-09-28T06:13:00Z</dcterms:created>
  <dcterms:modified xsi:type="dcterms:W3CDTF">2017-11-02T07:49:00Z</dcterms:modified>
</cp:coreProperties>
</file>